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公文小标宋简" w:hAnsi="黑体" w:eastAsia="公文小标宋简"/>
          <w:sz w:val="44"/>
          <w:szCs w:val="32"/>
        </w:rPr>
      </w:pPr>
      <w:r>
        <w:rPr>
          <w:rFonts w:hint="eastAsia" w:ascii="Calibri" w:hAnsi="Calibri" w:eastAsia="公文小标宋简" w:cs="Calibri"/>
          <w:sz w:val="44"/>
          <w:szCs w:val="32"/>
        </w:rPr>
        <w:t>部处</w:t>
      </w:r>
      <w:r>
        <w:rPr>
          <w:rFonts w:hint="eastAsia" w:ascii="Calibri" w:hAnsi="Calibri" w:eastAsia="公文小标宋简" w:cs="Calibri"/>
          <w:sz w:val="44"/>
          <w:szCs w:val="32"/>
          <w:lang w:val="en-US" w:eastAsia="zh-CN"/>
        </w:rPr>
        <w:t>室</w:t>
      </w:r>
      <w:r>
        <w:rPr>
          <w:rFonts w:hint="eastAsia" w:ascii="Calibri" w:hAnsi="Calibri" w:eastAsia="公文小标宋简" w:cs="Calibri"/>
          <w:sz w:val="44"/>
          <w:szCs w:val="32"/>
        </w:rPr>
        <w:t>育人职责示例</w:t>
      </w:r>
    </w:p>
    <w:p>
      <w:pPr>
        <w:rPr>
          <w:rFonts w:ascii="公文小标宋简" w:hAnsi="黑体" w:eastAsia="公文小标宋简"/>
          <w:sz w:val="32"/>
          <w:szCs w:val="32"/>
        </w:rPr>
      </w:pPr>
    </w:p>
    <w:p>
      <w:pPr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请各部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、</w:t>
      </w:r>
      <w:r>
        <w:rPr>
          <w:rFonts w:hint="eastAsia" w:ascii="仿宋_GB2312" w:hAnsi="黑体" w:eastAsia="仿宋_GB2312"/>
          <w:sz w:val="32"/>
          <w:szCs w:val="32"/>
        </w:rPr>
        <w:t>处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、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室</w:t>
      </w:r>
      <w:r>
        <w:rPr>
          <w:rFonts w:hint="eastAsia" w:ascii="仿宋_GB2312" w:hAnsi="黑体" w:eastAsia="仿宋_GB2312"/>
          <w:sz w:val="32"/>
          <w:szCs w:val="32"/>
        </w:rPr>
        <w:t>对标“把立德树人成效作为检验学校一切工作的根本标准”“确保人才培养的中心地位和本科教育教学核心地位”等要求，全面梳理部处工作，提出3-</w:t>
      </w:r>
      <w:r>
        <w:rPr>
          <w:rFonts w:ascii="仿宋_GB2312" w:hAnsi="黑体" w:eastAsia="仿宋_GB2312"/>
          <w:sz w:val="32"/>
          <w:szCs w:val="32"/>
        </w:rPr>
        <w:t>10</w:t>
      </w:r>
      <w:r>
        <w:rPr>
          <w:rFonts w:hint="eastAsia" w:ascii="仿宋_GB2312" w:hAnsi="黑体" w:eastAsia="仿宋_GB2312"/>
          <w:sz w:val="32"/>
          <w:szCs w:val="32"/>
        </w:rPr>
        <w:t>条育人职责。为方便各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部处</w:t>
      </w:r>
      <w:r>
        <w:rPr>
          <w:rFonts w:hint="eastAsia" w:ascii="仿宋_GB2312" w:hAnsi="黑体" w:eastAsia="仿宋_GB2312"/>
          <w:sz w:val="32"/>
          <w:szCs w:val="32"/>
        </w:rPr>
        <w:t>理解育人职责，提供以下示例供参考：</w:t>
      </w:r>
    </w:p>
    <w:p>
      <w:pPr>
        <w:rPr>
          <w:rFonts w:ascii="仿宋_GB2312" w:hAnsi="黑体" w:eastAsia="仿宋_GB2312"/>
          <w:sz w:val="32"/>
          <w:szCs w:val="32"/>
        </w:rPr>
      </w:pP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如教务</w:t>
      </w:r>
      <w:r>
        <w:rPr>
          <w:rFonts w:ascii="黑体" w:hAnsi="黑体" w:eastAsia="黑体"/>
          <w:sz w:val="32"/>
          <w:szCs w:val="32"/>
        </w:rPr>
        <w:t>处</w:t>
      </w:r>
      <w:r>
        <w:rPr>
          <w:rFonts w:hint="eastAsia" w:ascii="黑体" w:hAnsi="黑体" w:eastAsia="黑体"/>
          <w:sz w:val="32"/>
          <w:szCs w:val="32"/>
        </w:rPr>
        <w:t>：</w:t>
      </w:r>
    </w:p>
    <w:p>
      <w:pPr>
        <w:ind w:firstLine="640" w:firstLineChars="200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</w:rPr>
        <w:t>1.做好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本科教育教学管理工作，……</w:t>
      </w:r>
    </w:p>
    <w:p>
      <w:pPr>
        <w:ind w:firstLine="640" w:firstLineChars="200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</w:rPr>
        <w:t>2.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加强专业建设工作，……</w:t>
      </w:r>
    </w:p>
    <w:p>
      <w:pPr>
        <w:ind w:firstLine="640" w:firstLineChars="200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3.加强</w:t>
      </w:r>
      <w:bookmarkStart w:id="0" w:name="_GoBack"/>
      <w:bookmarkEnd w:id="0"/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课程建设工作，……</w:t>
      </w:r>
    </w:p>
    <w:p>
      <w:pPr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4.做好教师培训，提高教师教育教学水平</w:t>
      </w:r>
    </w:p>
    <w:p>
      <w:pPr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5.</w:t>
      </w:r>
      <w:r>
        <w:rPr>
          <w:rFonts w:hint="eastAsia" w:ascii="仿宋_GB2312" w:hAnsi="黑体" w:eastAsia="仿宋_GB2312"/>
          <w:sz w:val="32"/>
          <w:szCs w:val="32"/>
        </w:rPr>
        <w:t>……</w:t>
      </w:r>
    </w:p>
    <w:p>
      <w:pPr>
        <w:ind w:firstLine="640" w:firstLineChars="200"/>
        <w:rPr>
          <w:rFonts w:ascii="仿宋_GB2312" w:hAnsi="黑体" w:eastAsia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公文小标宋简">
    <w:altName w:val="宋体"/>
    <w:panose1 w:val="02010609010101010101"/>
    <w:charset w:val="86"/>
    <w:family w:val="modern"/>
    <w:pitch w:val="default"/>
    <w:sig w:usb0="00000000" w:usb1="00000000" w:usb2="0000001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JiZTFiODdkNmNlNGJkMGRkZGYzNTVlODIyNWE0MzAifQ=="/>
  </w:docVars>
  <w:rsids>
    <w:rsidRoot w:val="00BD083C"/>
    <w:rsid w:val="00047D21"/>
    <w:rsid w:val="0006255C"/>
    <w:rsid w:val="00171B6C"/>
    <w:rsid w:val="001C59A4"/>
    <w:rsid w:val="001C59F1"/>
    <w:rsid w:val="001D0657"/>
    <w:rsid w:val="0021477D"/>
    <w:rsid w:val="002C1155"/>
    <w:rsid w:val="002D2149"/>
    <w:rsid w:val="00333BBF"/>
    <w:rsid w:val="004057B8"/>
    <w:rsid w:val="00410BE8"/>
    <w:rsid w:val="00412774"/>
    <w:rsid w:val="004749F8"/>
    <w:rsid w:val="004D105F"/>
    <w:rsid w:val="0051280D"/>
    <w:rsid w:val="005D63D3"/>
    <w:rsid w:val="005F0B32"/>
    <w:rsid w:val="00602B3D"/>
    <w:rsid w:val="006B7C96"/>
    <w:rsid w:val="006C6FDF"/>
    <w:rsid w:val="006E39C5"/>
    <w:rsid w:val="006F2DF5"/>
    <w:rsid w:val="006F7AF8"/>
    <w:rsid w:val="00717C92"/>
    <w:rsid w:val="007740A2"/>
    <w:rsid w:val="007A0391"/>
    <w:rsid w:val="00942419"/>
    <w:rsid w:val="009A21ED"/>
    <w:rsid w:val="00A14696"/>
    <w:rsid w:val="00A33E41"/>
    <w:rsid w:val="00A73E6C"/>
    <w:rsid w:val="00A809A9"/>
    <w:rsid w:val="00AB43CB"/>
    <w:rsid w:val="00AE2342"/>
    <w:rsid w:val="00B906E9"/>
    <w:rsid w:val="00BD083C"/>
    <w:rsid w:val="00CB1EBC"/>
    <w:rsid w:val="00D74B86"/>
    <w:rsid w:val="00DD77B6"/>
    <w:rsid w:val="00E0773C"/>
    <w:rsid w:val="00E61E72"/>
    <w:rsid w:val="00EA30FC"/>
    <w:rsid w:val="00EC3B7C"/>
    <w:rsid w:val="00ED5D14"/>
    <w:rsid w:val="00EF30A9"/>
    <w:rsid w:val="014965A4"/>
    <w:rsid w:val="06581AF4"/>
    <w:rsid w:val="14FB56DC"/>
    <w:rsid w:val="5B984A5C"/>
    <w:rsid w:val="7369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autoRedefine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</Words>
  <Characters>222</Characters>
  <Lines>1</Lines>
  <Paragraphs>1</Paragraphs>
  <TotalTime>1</TotalTime>
  <ScaleCrop>false</ScaleCrop>
  <LinksUpToDate>false</LinksUpToDate>
  <CharactersWithSpaces>259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2024-01-09T06:59:00Z</dcterms:created>
  <dc:creator>July</dc:creator>
  <cp:lastModifiedBy>李荀</cp:lastModifiedBy>
  <cp:lastPrinted>2024-01-10T07:50:00Z</cp:lastPrinted>
  <dcterms:modified xsi:type="dcterms:W3CDTF">2024-03-11T07:54:07Z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D7EFB139D316431C9AB5723FCFEF440E_12</vt:lpwstr>
  </property>
</Properties>
</file>